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279B" w14:textId="77777777" w:rsidR="0078381D" w:rsidRDefault="0078381D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32E8ED8F" w14:textId="77777777" w:rsidR="00584EF3" w:rsidRDefault="0078381D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584EF3">
        <w:rPr>
          <w:b/>
          <w:color w:val="auto"/>
          <w:sz w:val="22"/>
        </w:rPr>
        <w:t xml:space="preserve"> ПО ДОЛЖНОСТИ </w:t>
      </w:r>
    </w:p>
    <w:p w14:paraId="75E1576C" w14:textId="650DD719" w:rsidR="0078381D" w:rsidRDefault="00937E6A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«СТАРШИЙ ВОСПИТАТЕЛЬ»</w:t>
      </w:r>
      <w:r w:rsidR="00FF1642">
        <w:rPr>
          <w:b/>
          <w:color w:val="auto"/>
          <w:sz w:val="22"/>
        </w:rPr>
        <w:t xml:space="preserve"> </w:t>
      </w:r>
      <w:r w:rsidR="00F45EC0" w:rsidRPr="00F45EC0">
        <w:rPr>
          <w:bCs/>
          <w:color w:val="auto"/>
          <w:sz w:val="22"/>
        </w:rPr>
        <w:t>(ДОО)</w:t>
      </w:r>
    </w:p>
    <w:p w14:paraId="60E3BCA6" w14:textId="19EF3EF2" w:rsidR="00EC60BC" w:rsidRDefault="00EC60BC" w:rsidP="00EC60B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</w:t>
      </w:r>
      <w:r w:rsidR="00C75240">
        <w:rPr>
          <w:i/>
          <w:iCs/>
          <w:color w:val="auto"/>
          <w:szCs w:val="24"/>
        </w:rPr>
        <w:t xml:space="preserve"> 23</w:t>
      </w:r>
      <w:r w:rsidR="00154A73">
        <w:rPr>
          <w:i/>
          <w:iCs/>
          <w:color w:val="auto"/>
          <w:szCs w:val="24"/>
        </w:rPr>
        <w:t xml:space="preserve"> </w:t>
      </w:r>
      <w:r>
        <w:rPr>
          <w:i/>
          <w:iCs/>
          <w:color w:val="auto"/>
          <w:szCs w:val="24"/>
        </w:rPr>
        <w:t>балл</w:t>
      </w:r>
      <w:r w:rsidR="00154A73">
        <w:rPr>
          <w:i/>
          <w:iCs/>
          <w:color w:val="auto"/>
          <w:szCs w:val="24"/>
        </w:rPr>
        <w:t>а</w:t>
      </w:r>
    </w:p>
    <w:p w14:paraId="1BC9143C" w14:textId="77777777" w:rsidR="0078381D" w:rsidRDefault="0078381D" w:rsidP="0078381D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923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3686"/>
        <w:gridCol w:w="2268"/>
      </w:tblGrid>
      <w:tr w:rsidR="0078381D" w14:paraId="4956170F" w14:textId="77777777" w:rsidTr="00666749">
        <w:trPr>
          <w:trHeight w:val="6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9F2CE" w14:textId="77777777" w:rsidR="0078381D" w:rsidRDefault="0078381D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745E" w14:textId="77777777" w:rsidR="0078381D" w:rsidRDefault="0078381D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26712872" w14:textId="77777777" w:rsidR="0078381D" w:rsidRDefault="0078381D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5E295F46" w14:textId="77777777" w:rsidR="0078381D" w:rsidRDefault="0078381D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8F3AB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47E8CEE6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78381D" w14:paraId="3167C546" w14:textId="77777777" w:rsidTr="00666749">
        <w:trPr>
          <w:trHeight w:val="36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73562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84F25" w14:paraId="5F8ED29F" w14:textId="77777777" w:rsidTr="00384F25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AF2D" w14:textId="2BEC6FDE" w:rsidR="00384F25" w:rsidRPr="00D76CEC" w:rsidRDefault="00384F25" w:rsidP="00384F2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Критерий 3.1.</w:t>
            </w:r>
          </w:p>
          <w:p w14:paraId="04C1D4E6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Наличие достижений</w:t>
            </w:r>
          </w:p>
          <w:p w14:paraId="1B113062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педагогического коллектива</w:t>
            </w:r>
          </w:p>
          <w:p w14:paraId="7D79D53F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ДОО в конкурсах,</w:t>
            </w:r>
          </w:p>
          <w:p w14:paraId="45F6D430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соревнованиях, грантах</w:t>
            </w:r>
          </w:p>
          <w:p w14:paraId="29370A7C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различного уровня</w:t>
            </w:r>
          </w:p>
          <w:p w14:paraId="3F99F0BE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(проводимых при поддержке</w:t>
            </w:r>
          </w:p>
          <w:p w14:paraId="0FB57D9F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федеральных, региональных и</w:t>
            </w:r>
          </w:p>
          <w:p w14:paraId="40A0F303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муниципальных органов в</w:t>
            </w:r>
          </w:p>
          <w:p w14:paraId="7997810B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сфере образования, в том</w:t>
            </w:r>
          </w:p>
          <w:p w14:paraId="443E83B9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числе в Интернет-конкурсах,</w:t>
            </w:r>
          </w:p>
          <w:p w14:paraId="2D502C72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по направлениям</w:t>
            </w:r>
          </w:p>
          <w:p w14:paraId="471C6224" w14:textId="77C5DBE4" w:rsidR="00384F25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деятельности)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69EA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0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14:paraId="26B31565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3 балла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в образовательной организации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;</w:t>
            </w:r>
          </w:p>
          <w:p w14:paraId="3F487FEF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5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на муниципальном уровне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;</w:t>
            </w:r>
          </w:p>
          <w:p w14:paraId="5B60CF29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10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на региональном уровне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;</w:t>
            </w:r>
          </w:p>
          <w:p w14:paraId="0DC9FF7F" w14:textId="2BF841D8" w:rsidR="00384F25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15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5314" w14:textId="2D895366" w:rsidR="00384F25" w:rsidRDefault="00D8141B" w:rsidP="004F4AAC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D8141B">
              <w:rPr>
                <w:rFonts w:ascii="Times New Roman" w:hAnsi="Times New Roman" w:cs="Times New Roman"/>
                <w:iCs/>
              </w:rPr>
              <w:t xml:space="preserve">Копия приказа/выписка из приказа об участии </w:t>
            </w:r>
            <w:r w:rsidR="004F4AAC">
              <w:rPr>
                <w:rFonts w:ascii="Times New Roman" w:hAnsi="Times New Roman" w:cs="Times New Roman"/>
                <w:iCs/>
              </w:rPr>
              <w:t xml:space="preserve">педагогов </w:t>
            </w:r>
            <w:r w:rsidRPr="00D8141B">
              <w:rPr>
                <w:rFonts w:ascii="Times New Roman" w:hAnsi="Times New Roman" w:cs="Times New Roman"/>
                <w:iCs/>
              </w:rPr>
              <w:t xml:space="preserve">в </w:t>
            </w:r>
            <w:r w:rsidR="004F4AAC">
              <w:rPr>
                <w:rFonts w:ascii="Times New Roman" w:hAnsi="Times New Roman" w:cs="Times New Roman"/>
                <w:iCs/>
              </w:rPr>
              <w:t>конкурсе</w:t>
            </w:r>
            <w:r w:rsidRPr="00D8141B">
              <w:rPr>
                <w:rFonts w:ascii="Times New Roman" w:hAnsi="Times New Roman" w:cs="Times New Roman"/>
                <w:iCs/>
              </w:rPr>
              <w:t xml:space="preserve"> и/или копия документа, подтверждающего результативность участника (призер, победитель, лауреат)</w:t>
            </w:r>
          </w:p>
        </w:tc>
      </w:tr>
      <w:tr w:rsidR="001401DC" w14:paraId="3DBD9F13" w14:textId="77777777" w:rsidTr="00384F25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EFBA" w14:textId="71D14160" w:rsidR="001401DC" w:rsidRPr="00350C8A" w:rsidRDefault="001401DC" w:rsidP="001401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Критерий 3.2</w:t>
            </w:r>
            <w:r w:rsidR="00401D99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1BF4C98D" w14:textId="57211228" w:rsidR="001401DC" w:rsidRPr="00D76CEC" w:rsidRDefault="001401DC" w:rsidP="001070B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color w:val="auto"/>
                <w:sz w:val="22"/>
                <w:lang w:eastAsia="en-US"/>
              </w:rPr>
              <w:t>Организационно-педагогическое и методическое сопровождение реализации проек</w:t>
            </w:r>
            <w:r w:rsidR="00F0084D">
              <w:rPr>
                <w:color w:val="auto"/>
                <w:sz w:val="22"/>
                <w:lang w:eastAsia="en-US"/>
              </w:rPr>
              <w:t>тной и конкурсной деятельности в дошкольной образовательной организации</w:t>
            </w:r>
            <w:r w:rsidR="001D02C6">
              <w:rPr>
                <w:color w:val="auto"/>
                <w:sz w:val="22"/>
                <w:lang w:eastAsia="en-US"/>
              </w:rPr>
              <w:t xml:space="preserve"> (и/или о</w:t>
            </w:r>
            <w:r w:rsidR="001D02C6" w:rsidRPr="001D02C6">
              <w:rPr>
                <w:color w:val="auto"/>
                <w:sz w:val="22"/>
                <w:lang w:eastAsia="en-US"/>
              </w:rPr>
              <w:t>рганизация и разработка необходимой документации по проведению конкурсов, выставок, слетов, соревнований и т.д.</w:t>
            </w:r>
            <w:r w:rsidR="001D02C6">
              <w:rPr>
                <w:color w:val="auto"/>
                <w:sz w:val="22"/>
                <w:lang w:eastAsia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B8FB" w14:textId="77777777" w:rsidR="001401DC" w:rsidRPr="00350C8A" w:rsidRDefault="001401DC" w:rsidP="001401DC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18E4DE0C" w14:textId="37BF5458" w:rsidR="001401DC" w:rsidRPr="00D76CEC" w:rsidRDefault="001401DC" w:rsidP="001401DC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color w:val="auto"/>
                <w:sz w:val="22"/>
              </w:rPr>
              <w:t>–материалы представлены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3233" w14:textId="2E96FDBD" w:rsidR="001401DC" w:rsidRPr="001070BA" w:rsidRDefault="001401DC" w:rsidP="001070BA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F0084D">
              <w:rPr>
                <w:rFonts w:ascii="Times New Roman" w:hAnsi="Times New Roman" w:cs="Times New Roman"/>
              </w:rPr>
              <w:t>Справка о социально значимых проектах, конкурсах, подготовленных педагогом</w:t>
            </w:r>
            <w:r w:rsidR="001070BA">
              <w:rPr>
                <w:rFonts w:ascii="Times New Roman" w:hAnsi="Times New Roman" w:cs="Times New Roman"/>
              </w:rPr>
              <w:t xml:space="preserve"> и/или с</w:t>
            </w:r>
            <w:r w:rsidR="001070BA" w:rsidRPr="001070BA">
              <w:rPr>
                <w:rFonts w:ascii="Times New Roman" w:hAnsi="Times New Roman" w:cs="Times New Roman"/>
              </w:rPr>
              <w:t>правка о проводимой работе по организации мероприятий и разработке их документаци</w:t>
            </w:r>
            <w:r w:rsidR="001070BA">
              <w:rPr>
                <w:rFonts w:ascii="Times New Roman" w:hAnsi="Times New Roman" w:cs="Times New Roman"/>
              </w:rPr>
              <w:t>и с указанием вида мероприятия (копии подтверждающих документов)</w:t>
            </w:r>
          </w:p>
        </w:tc>
      </w:tr>
      <w:tr w:rsidR="00DF5526" w14:paraId="55DB6C59" w14:textId="77777777" w:rsidTr="00347ED5">
        <w:trPr>
          <w:trHeight w:val="5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C363" w14:textId="77777777" w:rsidR="00DF5526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3.7.</w:t>
            </w:r>
          </w:p>
          <w:p w14:paraId="794E6F6C" w14:textId="31D98A2D" w:rsidR="00DF5526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Анализ состояния учебно-методической и воспитательной работы в дошкольной </w:t>
            </w:r>
            <w:r>
              <w:rPr>
                <w:iCs/>
                <w:color w:val="auto"/>
                <w:sz w:val="22"/>
              </w:rPr>
              <w:t xml:space="preserve">образовательной организации </w:t>
            </w:r>
            <w:r>
              <w:rPr>
                <w:iCs/>
                <w:sz w:val="22"/>
              </w:rPr>
              <w:t>и разработка предложений по повышению ее эффективности</w:t>
            </w:r>
          </w:p>
          <w:p w14:paraId="511586DC" w14:textId="77777777" w:rsidR="00DF5526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14:paraId="10810678" w14:textId="41E37845" w:rsidR="00DF5526" w:rsidRPr="00350C8A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</w:t>
            </w:r>
            <w:proofErr w:type="spellStart"/>
            <w:r>
              <w:rPr>
                <w:iCs/>
                <w:color w:val="000000" w:themeColor="text1"/>
                <w:sz w:val="18"/>
                <w:szCs w:val="18"/>
              </w:rPr>
              <w:t>Минздравсоцразвития</w:t>
            </w:r>
            <w:proofErr w:type="spellEnd"/>
            <w:r>
              <w:rPr>
                <w:iCs/>
                <w:color w:val="000000" w:themeColor="text1"/>
                <w:sz w:val="18"/>
                <w:szCs w:val="18"/>
              </w:rPr>
              <w:t xml:space="preserve">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BA72" w14:textId="77777777" w:rsidR="00DF5526" w:rsidRDefault="00DF5526" w:rsidP="00DF5526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0E1D8B9" w14:textId="01969BC5" w:rsidR="00DF5526" w:rsidRPr="00350C8A" w:rsidRDefault="00DF5526" w:rsidP="00DF5526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</w:rPr>
              <w:t xml:space="preserve"> учебно-методической и воспитательной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E23" w14:textId="77777777" w:rsidR="00DF5526" w:rsidRPr="00DF5526" w:rsidRDefault="00DF5526" w:rsidP="00DF5526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DF5526">
              <w:rPr>
                <w:color w:val="auto"/>
                <w:sz w:val="22"/>
              </w:rPr>
              <w:t>Справка о проведении аналитической работы или</w:t>
            </w:r>
          </w:p>
          <w:p w14:paraId="334414B7" w14:textId="7E82F0FE" w:rsidR="00DF5526" w:rsidRPr="00F0084D" w:rsidRDefault="00DF5526" w:rsidP="00DF5526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DF5526">
              <w:rPr>
                <w:rFonts w:ascii="Times New Roman" w:hAnsi="Times New Roman" w:cs="Times New Roman"/>
              </w:rPr>
              <w:t>копии подтверждающих документов</w:t>
            </w:r>
          </w:p>
        </w:tc>
      </w:tr>
      <w:tr w:rsidR="00756D27" w14:paraId="696C7C7A" w14:textId="77777777" w:rsidTr="00347ED5">
        <w:trPr>
          <w:trHeight w:val="5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352D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3.10.</w:t>
            </w:r>
          </w:p>
          <w:p w14:paraId="31E81B15" w14:textId="1B9CBA3E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color w:val="333333"/>
                <w:sz w:val="22"/>
              </w:rPr>
              <w:t>Организация работы кружков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E5C3" w14:textId="77777777" w:rsidR="00756D27" w:rsidRPr="004A47BE" w:rsidRDefault="00756D27" w:rsidP="00756D27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063C28E" w14:textId="3C8369AB" w:rsidR="00756D27" w:rsidRDefault="00756D27" w:rsidP="00756D27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lastRenderedPageBreak/>
              <w:t xml:space="preserve">3 балла </w:t>
            </w:r>
            <w:r w:rsidRPr="003E0820">
              <w:rPr>
                <w:bCs/>
                <w:color w:val="auto"/>
                <w:sz w:val="22"/>
              </w:rPr>
              <w:t>– деятельность по</w:t>
            </w:r>
            <w:r w:rsidRPr="003E0820">
              <w:rPr>
                <w:iCs/>
                <w:color w:val="auto"/>
                <w:sz w:val="22"/>
              </w:rPr>
              <w:t xml:space="preserve"> организации </w:t>
            </w:r>
            <w:r>
              <w:rPr>
                <w:iCs/>
                <w:color w:val="auto"/>
                <w:sz w:val="22"/>
              </w:rPr>
              <w:t>работы проводится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97D3" w14:textId="2D4B9A33" w:rsidR="00756D27" w:rsidRPr="00DF5526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2D4EFE">
              <w:rPr>
                <w:color w:val="auto"/>
                <w:sz w:val="22"/>
              </w:rPr>
              <w:lastRenderedPageBreak/>
              <w:t xml:space="preserve">Справка о проводимой работе </w:t>
            </w:r>
            <w:r>
              <w:rPr>
                <w:color w:val="auto"/>
                <w:sz w:val="22"/>
              </w:rPr>
              <w:lastRenderedPageBreak/>
              <w:t xml:space="preserve">с </w:t>
            </w:r>
            <w:r w:rsidRPr="002D4EFE">
              <w:rPr>
                <w:iCs/>
                <w:color w:val="auto"/>
                <w:sz w:val="22"/>
              </w:rPr>
              <w:t>указанием вида</w:t>
            </w:r>
            <w:r>
              <w:rPr>
                <w:iCs/>
                <w:color w:val="auto"/>
                <w:sz w:val="22"/>
              </w:rPr>
              <w:t xml:space="preserve"> кружка</w:t>
            </w:r>
          </w:p>
        </w:tc>
      </w:tr>
      <w:tr w:rsidR="00756D27" w14:paraId="392EBE33" w14:textId="77777777" w:rsidTr="00666749">
        <w:trPr>
          <w:trHeight w:val="36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8804C" w14:textId="772694FE" w:rsidR="00756D27" w:rsidRDefault="00756D27" w:rsidP="00756D27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</w:t>
            </w:r>
            <w:r w:rsidR="00633CCA">
              <w:rPr>
                <w:b/>
                <w:iCs/>
                <w:color w:val="auto"/>
                <w:sz w:val="22"/>
              </w:rPr>
              <w:t>огических работников</w:t>
            </w:r>
          </w:p>
        </w:tc>
      </w:tr>
      <w:tr w:rsidR="00756D27" w14:paraId="1ADF7A06" w14:textId="77777777" w:rsidTr="00666749">
        <w:trPr>
          <w:trHeight w:val="7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7528" w14:textId="77777777" w:rsidR="00756D27" w:rsidRDefault="00756D27" w:rsidP="00756D27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23F25613" w14:textId="5D265E41" w:rsidR="00756D27" w:rsidRDefault="004F2FA5" w:rsidP="00756D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000000" w:themeColor="text1"/>
                <w:sz w:val="22"/>
              </w:rPr>
              <w:t>Проведение</w:t>
            </w:r>
            <w:r w:rsidR="00756D27" w:rsidRPr="001C4FBD">
              <w:rPr>
                <w:iCs/>
                <w:color w:val="000000" w:themeColor="text1"/>
                <w:sz w:val="22"/>
              </w:rPr>
              <w:t xml:space="preserve"> мероприятия с воспитателями, </w:t>
            </w:r>
            <w:r>
              <w:rPr>
                <w:iCs/>
                <w:color w:val="000000" w:themeColor="text1"/>
                <w:sz w:val="22"/>
              </w:rPr>
              <w:t xml:space="preserve">педагогическими работниками </w:t>
            </w:r>
            <w:r w:rsidR="00756D27" w:rsidRPr="001C4FBD">
              <w:rPr>
                <w:iCs/>
                <w:color w:val="000000" w:themeColor="text1"/>
                <w:sz w:val="22"/>
              </w:rPr>
              <w:t>в том числе с применением современных</w:t>
            </w:r>
            <w:r w:rsidR="00756D27" w:rsidRPr="001C4FBD">
              <w:rPr>
                <w:iCs/>
                <w:color w:val="auto"/>
                <w:sz w:val="22"/>
              </w:rPr>
              <w:t xml:space="preserve"> </w:t>
            </w:r>
            <w:r w:rsidR="00756D27">
              <w:rPr>
                <w:iCs/>
                <w:color w:val="auto"/>
                <w:sz w:val="22"/>
              </w:rPr>
              <w:t>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CE8E0" w14:textId="77777777" w:rsidR="00756D27" w:rsidRDefault="00756D27" w:rsidP="00756D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0FDEA847" w14:textId="4DE0AB3C" w:rsidR="00756D27" w:rsidRDefault="00756D27" w:rsidP="004F2FA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="004F2FA5">
              <w:rPr>
                <w:iCs/>
                <w:color w:val="auto"/>
                <w:sz w:val="22"/>
              </w:rPr>
              <w:t xml:space="preserve">– проведение </w:t>
            </w:r>
            <w:r>
              <w:rPr>
                <w:iCs/>
                <w:color w:val="auto"/>
                <w:sz w:val="22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6988" w14:textId="3F15F7E9" w:rsidR="00756D27" w:rsidRDefault="00756D27" w:rsidP="004F2FA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мероприятия или активная ссылка на размещение мероприятия в сети Интернет</w:t>
            </w:r>
          </w:p>
        </w:tc>
      </w:tr>
      <w:tr w:rsidR="00756D27" w14:paraId="43B2B508" w14:textId="77777777" w:rsidTr="00666749">
        <w:trPr>
          <w:trHeight w:val="14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9A17ED" w14:textId="77777777" w:rsidR="00756D27" w:rsidRDefault="00756D27" w:rsidP="00756D27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bookmarkStart w:id="0" w:name="_Hlk134821013"/>
            <w:bookmarkEnd w:id="0"/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4D94C72C" w14:textId="77777777" w:rsidR="00756D27" w:rsidRDefault="00756D27" w:rsidP="00756D27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9C849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F75888A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2B03DED1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4E87B2BE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E1136A" w14:textId="77777777" w:rsidR="00756D27" w:rsidRDefault="00756D27" w:rsidP="00756D27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56D27" w14:paraId="27F37490" w14:textId="77777777" w:rsidTr="00666749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C07C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250020F4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432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7763852" w14:textId="17443D70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7064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756D27" w14:paraId="586DB701" w14:textId="77777777" w:rsidTr="00D74A9B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6FAF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34886F55" w14:textId="5A80CA53" w:rsidR="00756D27" w:rsidRDefault="00756D27" w:rsidP="002C5BA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педагогическим работникам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D2CA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6B153CC" w14:textId="329E67D4" w:rsidR="00756D27" w:rsidRPr="00380901" w:rsidRDefault="00756D27" w:rsidP="00D554F6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</w:t>
            </w:r>
            <w:r w:rsidR="00D554F6">
              <w:rPr>
                <w:iCs/>
                <w:color w:val="auto"/>
                <w:sz w:val="22"/>
              </w:rPr>
              <w:t>педсоветах</w:t>
            </w:r>
            <w:r>
              <w:rPr>
                <w:iCs/>
                <w:color w:val="auto"/>
                <w:sz w:val="22"/>
              </w:rPr>
              <w:t>/разра</w:t>
            </w:r>
            <w:r w:rsidR="00D13345">
              <w:rPr>
                <w:iCs/>
                <w:color w:val="auto"/>
                <w:sz w:val="22"/>
              </w:rPr>
              <w:t>ботка программно-</w:t>
            </w:r>
            <w:r>
              <w:rPr>
                <w:iCs/>
                <w:color w:val="auto"/>
                <w:sz w:val="22"/>
              </w:rPr>
              <w:t xml:space="preserve">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E25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  <w:tr w:rsidR="00D74A9B" w14:paraId="0493D1CE" w14:textId="77777777" w:rsidTr="00D74A9B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74F3" w14:textId="77777777" w:rsidR="00D74A9B" w:rsidRPr="007127DB" w:rsidRDefault="00D74A9B" w:rsidP="00D74A9B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4.8.</w:t>
            </w:r>
          </w:p>
          <w:p w14:paraId="29704081" w14:textId="28A17B26" w:rsidR="00D74A9B" w:rsidRDefault="00D74A9B" w:rsidP="00D74A9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sz w:val="22"/>
                <w:lang w:eastAsia="en-US"/>
              </w:rPr>
              <w:t>О</w:t>
            </w:r>
            <w:r w:rsidRPr="007127DB">
              <w:rPr>
                <w:iCs/>
                <w:sz w:val="22"/>
                <w:lang w:eastAsia="en-US"/>
              </w:rPr>
              <w:t xml:space="preserve">казание консультативной и практической помощи </w:t>
            </w:r>
            <w:r>
              <w:rPr>
                <w:iCs/>
                <w:sz w:val="22"/>
                <w:lang w:eastAsia="en-US"/>
              </w:rPr>
              <w:t xml:space="preserve">педагогическим работникам </w:t>
            </w:r>
            <w:r w:rsidRPr="007127DB">
              <w:rPr>
                <w:iCs/>
                <w:sz w:val="22"/>
                <w:lang w:eastAsia="en-US"/>
              </w:rPr>
              <w:t>по соответствующим направлениям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37B8" w14:textId="77777777" w:rsidR="00D74A9B" w:rsidRPr="007127DB" w:rsidRDefault="00D74A9B" w:rsidP="00D74A9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267590C" w14:textId="0DDCAC5B" w:rsidR="00D74A9B" w:rsidRDefault="00D74A9B" w:rsidP="009D2A1D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color w:val="auto"/>
                <w:sz w:val="22"/>
                <w:lang w:eastAsia="en-US"/>
              </w:rPr>
              <w:t xml:space="preserve"> –</w:t>
            </w:r>
            <w:r w:rsidRPr="007127DB">
              <w:rPr>
                <w:iCs/>
                <w:color w:val="auto"/>
                <w:sz w:val="22"/>
                <w:lang w:eastAsia="en-US"/>
              </w:rPr>
              <w:t>оказание консультативной и практической помощи</w:t>
            </w:r>
            <w:r w:rsidR="009D2A1D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="009D2A1D" w:rsidRPr="009D2A1D">
              <w:rPr>
                <w:iCs/>
                <w:color w:val="auto"/>
                <w:sz w:val="22"/>
                <w:lang w:eastAsia="en-US"/>
              </w:rPr>
              <w:t>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0670" w14:textId="391D47B1" w:rsidR="00D74A9B" w:rsidRDefault="00D74A9B" w:rsidP="00D74A9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9205E5">
              <w:rPr>
                <w:color w:val="auto"/>
                <w:sz w:val="22"/>
                <w:lang w:eastAsia="en-US"/>
              </w:rPr>
              <w:t>Справка по оказанию консультативной</w:t>
            </w:r>
            <w:r>
              <w:rPr>
                <w:color w:val="auto"/>
                <w:sz w:val="22"/>
                <w:lang w:eastAsia="en-US"/>
              </w:rPr>
              <w:t xml:space="preserve"> и практической помощи педагогическим работникам</w:t>
            </w:r>
          </w:p>
        </w:tc>
      </w:tr>
    </w:tbl>
    <w:p w14:paraId="18464C40" w14:textId="77777777" w:rsidR="0078381D" w:rsidRDefault="0078381D" w:rsidP="00FA403A">
      <w:pPr>
        <w:widowControl w:val="0"/>
        <w:spacing w:after="0" w:line="240" w:lineRule="auto"/>
        <w:ind w:left="33"/>
        <w:jc w:val="center"/>
        <w:rPr>
          <w:iCs/>
          <w:color w:val="auto"/>
          <w:sz w:val="22"/>
        </w:rPr>
      </w:pPr>
    </w:p>
    <w:p w14:paraId="3B19C304" w14:textId="77777777" w:rsidR="00D74A9B" w:rsidRDefault="00D74A9B" w:rsidP="00FA403A">
      <w:pPr>
        <w:jc w:val="center"/>
        <w:rPr>
          <w:b/>
        </w:rPr>
      </w:pPr>
    </w:p>
    <w:p w14:paraId="606565E6" w14:textId="77777777" w:rsidR="00023794" w:rsidRDefault="00023794" w:rsidP="00FA403A">
      <w:pPr>
        <w:jc w:val="center"/>
        <w:rPr>
          <w:b/>
        </w:rPr>
      </w:pPr>
    </w:p>
    <w:p w14:paraId="5BE7E23B" w14:textId="67B9DD23" w:rsidR="007357DA" w:rsidRPr="006400A2" w:rsidRDefault="009853EE" w:rsidP="00FA403A">
      <w:pPr>
        <w:jc w:val="center"/>
        <w:rPr>
          <w:b/>
        </w:rPr>
      </w:pPr>
      <w:bookmarkStart w:id="1" w:name="_GoBack"/>
      <w:bookmarkEnd w:id="1"/>
      <w:r w:rsidRPr="006400A2">
        <w:rPr>
          <w:b/>
        </w:rPr>
        <w:lastRenderedPageBreak/>
        <w:t>Дополнительный критерий</w:t>
      </w: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3969"/>
        <w:gridCol w:w="3686"/>
        <w:gridCol w:w="2262"/>
      </w:tblGrid>
      <w:tr w:rsidR="009853EE" w14:paraId="7048EE3E" w14:textId="77777777" w:rsidTr="00312595">
        <w:tc>
          <w:tcPr>
            <w:tcW w:w="3969" w:type="dxa"/>
          </w:tcPr>
          <w:p w14:paraId="4F86C6E0" w14:textId="018FDDE3" w:rsidR="009853EE" w:rsidRDefault="009853EE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686" w:type="dxa"/>
          </w:tcPr>
          <w:p w14:paraId="72772A93" w14:textId="77777777" w:rsidR="009853EE" w:rsidRDefault="009853EE" w:rsidP="009853E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008857B8" w14:textId="60A935AC" w:rsidR="009853EE" w:rsidRDefault="009853EE" w:rsidP="009853EE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262" w:type="dxa"/>
          </w:tcPr>
          <w:p w14:paraId="0999E73E" w14:textId="6AB8D794" w:rsidR="009853EE" w:rsidRDefault="009853EE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3B8E6B04" w14:textId="77777777" w:rsidR="009853EE" w:rsidRDefault="009853EE" w:rsidP="003F414C"/>
    <w:sectPr w:rsidR="009853EE" w:rsidSect="003F414C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1D"/>
    <w:rsid w:val="00023794"/>
    <w:rsid w:val="00061AEF"/>
    <w:rsid w:val="001070BA"/>
    <w:rsid w:val="001401DC"/>
    <w:rsid w:val="00154A73"/>
    <w:rsid w:val="001769BB"/>
    <w:rsid w:val="001C4FBD"/>
    <w:rsid w:val="001D02C6"/>
    <w:rsid w:val="002C5BAF"/>
    <w:rsid w:val="00312595"/>
    <w:rsid w:val="0034702B"/>
    <w:rsid w:val="00380901"/>
    <w:rsid w:val="00384F25"/>
    <w:rsid w:val="003F414C"/>
    <w:rsid w:val="00401D99"/>
    <w:rsid w:val="00460748"/>
    <w:rsid w:val="004C5DBF"/>
    <w:rsid w:val="004F2FA5"/>
    <w:rsid w:val="004F4AAC"/>
    <w:rsid w:val="00584EF3"/>
    <w:rsid w:val="005A28A8"/>
    <w:rsid w:val="005C499C"/>
    <w:rsid w:val="00610696"/>
    <w:rsid w:val="006122AB"/>
    <w:rsid w:val="00633CCA"/>
    <w:rsid w:val="006400A2"/>
    <w:rsid w:val="00666749"/>
    <w:rsid w:val="006F3D09"/>
    <w:rsid w:val="00712340"/>
    <w:rsid w:val="0071563A"/>
    <w:rsid w:val="007357DA"/>
    <w:rsid w:val="00756D27"/>
    <w:rsid w:val="0078381D"/>
    <w:rsid w:val="00835730"/>
    <w:rsid w:val="008D397F"/>
    <w:rsid w:val="0093430D"/>
    <w:rsid w:val="00937E6A"/>
    <w:rsid w:val="009853EE"/>
    <w:rsid w:val="009D1F4A"/>
    <w:rsid w:val="009D2A1D"/>
    <w:rsid w:val="00A2571D"/>
    <w:rsid w:val="00B22373"/>
    <w:rsid w:val="00B25690"/>
    <w:rsid w:val="00B94831"/>
    <w:rsid w:val="00C75240"/>
    <w:rsid w:val="00D13345"/>
    <w:rsid w:val="00D4109D"/>
    <w:rsid w:val="00D52DF4"/>
    <w:rsid w:val="00D554F6"/>
    <w:rsid w:val="00D74A9B"/>
    <w:rsid w:val="00D8141B"/>
    <w:rsid w:val="00DC4844"/>
    <w:rsid w:val="00DF2A49"/>
    <w:rsid w:val="00DF5526"/>
    <w:rsid w:val="00E36724"/>
    <w:rsid w:val="00EC084A"/>
    <w:rsid w:val="00EC60BC"/>
    <w:rsid w:val="00F0084D"/>
    <w:rsid w:val="00F077B0"/>
    <w:rsid w:val="00F45EC0"/>
    <w:rsid w:val="00FA403A"/>
    <w:rsid w:val="00FB1AAD"/>
    <w:rsid w:val="00F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357A"/>
  <w15:chartTrackingRefBased/>
  <w15:docId w15:val="{11367311-B39A-4172-B290-09461A5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1D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8381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78381D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78381D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985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1D99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43</cp:revision>
  <cp:lastPrinted>2024-01-22T14:38:00Z</cp:lastPrinted>
  <dcterms:created xsi:type="dcterms:W3CDTF">2024-01-22T07:40:00Z</dcterms:created>
  <dcterms:modified xsi:type="dcterms:W3CDTF">2024-01-29T11:41:00Z</dcterms:modified>
</cp:coreProperties>
</file>